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0"/>
      </w:pPr>
      <w:r>
        <w:rPr>
          <w:rFonts w:ascii="Arial" w:cs="Arial" w:eastAsia="Arial" w:hAnsi="Arial"/>
          <w:b/>
          <w:bCs/>
          <w:color w:val="6B7A3F"/>
          <w:sz w:val="17"/>
          <w:szCs w:val="17"/>
        </w:rPr>
        <w:t xml:space="preserve">T O O L K I T   G U I D E   1 5   ·   P E R F O R M A N C E</w:t>
      </w:r>
    </w:p>
    <w:p>
      <w:pPr>
        <w:pStyle w:val="Heading1"/>
        <w:spacing w:after="60" w:before="0"/>
      </w:pPr>
      <w:r>
        <w:rPr>
          <w:rFonts w:ascii="Arial" w:cs="Arial" w:eastAsia="Arial" w:hAnsi="Arial"/>
          <w:b/>
          <w:bCs/>
          <w:color w:val="333333"/>
          <w:sz w:val="40"/>
          <w:szCs w:val="40"/>
        </w:rPr>
        <w:t xml:space="preserve">Critical Incident Technique</w:t>
      </w:r>
    </w:p>
    <w:p>
      <w:pPr>
        <w:pBdr>
          <w:bottom w:val="single" w:color="6B7A3F" w:sz="8" w:space="8"/>
        </w:pBdr>
        <w:spacing w:after="200"/>
      </w:pPr>
      <w:r>
        <w:rPr>
          <w:rFonts w:ascii="Arial" w:cs="Arial" w:eastAsia="Arial" w:hAnsi="Arial"/>
          <w:i/>
          <w:iCs/>
          <w:color w:val="6E6E6E"/>
          <w:sz w:val="21"/>
          <w:szCs w:val="21"/>
        </w:rPr>
        <w:t xml:space="preserve">Reviews built on the whole year, not the last month</w:t>
      </w:r>
    </w:p>
    <w:p>
      <w:pPr>
        <w:pStyle w:val="Heading2"/>
        <w:spacing w:after="90" w:before="200"/>
      </w:pPr>
      <w:r>
        <w:rPr>
          <w:rFonts w:ascii="Arial" w:cs="Arial" w:eastAsia="Arial" w:hAnsi="Arial"/>
          <w:b/>
          <w:bCs/>
          <w:color w:val="4A5528"/>
          <w:sz w:val="21"/>
          <w:szCs w:val="21"/>
        </w:rPr>
        <w:t xml:space="preserve">WHAT IT IS</w:t>
      </w:r>
    </w:p>
    <w:p>
      <w:pPr>
        <w:spacing w:after="110"/>
      </w:pPr>
      <w:r>
        <w:rPr>
          <w:rFonts w:ascii="Arial" w:cs="Arial" w:eastAsia="Arial" w:hAnsi="Arial"/>
          <w:color w:val="333333"/>
          <w:sz w:val="20"/>
          <w:szCs w:val="20"/>
        </w:rPr>
        <w:t xml:space="preserve">The critical incident technique goes back to John Flanagan in the 1950s, and it's still the best performance tool almost nobody uses: record specific, observable examples of good and bad performance as they happen. For a manager, that means a running log per person. Situation, behavior, result. Three lines, in the moment, instead of trusting your memory in December.</w:t>
      </w:r>
    </w:p>
    <w:p>
      <w:pPr>
        <w:pStyle w:val="Heading2"/>
        <w:spacing w:after="90" w:before="200"/>
      </w:pPr>
      <w:r>
        <w:rPr>
          <w:rFonts w:ascii="Arial" w:cs="Arial" w:eastAsia="Arial" w:hAnsi="Arial"/>
          <w:b/>
          <w:bCs/>
          <w:color w:val="4A5528"/>
          <w:sz w:val="21"/>
          <w:szCs w:val="21"/>
        </w:rPr>
        <w:t xml:space="preserve">WHY IT WORKS</w:t>
      </w:r>
    </w:p>
    <w:p>
      <w:pPr>
        <w:spacing w:after="110"/>
      </w:pPr>
      <w:r>
        <w:rPr>
          <w:rFonts w:ascii="Arial" w:cs="Arial" w:eastAsia="Arial" w:hAnsi="Arial"/>
          <w:color w:val="333333"/>
          <w:sz w:val="20"/>
          <w:szCs w:val="20"/>
        </w:rPr>
        <w:t xml:space="preserve">Memory is the weakest link in performance management. Recency bias means the last six weeks dominate a twelve-month review. Halo effects mean one strong project colors every rating. A simple log defeats both, because the evidence got captured when it happened. It also transforms your feedback. “In the March escalation, you de-escalated by doing X” lands. “You're good with clients” evaporates.</w:t>
      </w:r>
    </w:p>
    <w:p>
      <w:pPr>
        <w:pStyle w:val="Heading2"/>
        <w:spacing w:after="90" w:before="200"/>
      </w:pPr>
      <w:r>
        <w:rPr>
          <w:rFonts w:ascii="Arial" w:cs="Arial" w:eastAsia="Arial" w:hAnsi="Arial"/>
          <w:b/>
          <w:bCs/>
          <w:color w:val="4A5528"/>
          <w:sz w:val="21"/>
          <w:szCs w:val="21"/>
        </w:rPr>
        <w:t xml:space="preserve">HOW TO USE IT</w:t>
      </w:r>
    </w:p>
    <w:p>
      <w:pPr>
        <w:pStyle w:val="ListParagraph"/>
        <w:numPr>
          <w:ilvl w:val="0"/>
          <w:numId w:val="2"/>
        </w:numPr>
        <w:spacing w:after="70"/>
      </w:pPr>
      <w:r>
        <w:rPr>
          <w:rFonts w:ascii="Arial" w:cs="Arial" w:eastAsia="Arial" w:hAnsi="Arial"/>
          <w:b/>
          <w:bCs/>
          <w:color w:val="333333"/>
          <w:sz w:val="20"/>
          <w:szCs w:val="20"/>
        </w:rPr>
        <w:t xml:space="preserve">Create one note per direct report. </w:t>
      </w:r>
      <w:r>
        <w:rPr>
          <w:rFonts w:ascii="Arial" w:cs="Arial" w:eastAsia="Arial" w:hAnsi="Arial"/>
          <w:color w:val="333333"/>
          <w:sz w:val="20"/>
          <w:szCs w:val="20"/>
        </w:rPr>
        <w:t xml:space="preserve">Notes app, doc, spreadsheet. Whatever you'll actually open. Private to you.</w:t>
      </w:r>
    </w:p>
    <w:p>
      <w:pPr>
        <w:pStyle w:val="ListParagraph"/>
        <w:numPr>
          <w:ilvl w:val="0"/>
          <w:numId w:val="2"/>
        </w:numPr>
        <w:spacing w:after="70"/>
      </w:pPr>
      <w:r>
        <w:rPr>
          <w:rFonts w:ascii="Arial" w:cs="Arial" w:eastAsia="Arial" w:hAnsi="Arial"/>
          <w:b/>
          <w:bCs/>
          <w:color w:val="333333"/>
          <w:sz w:val="20"/>
          <w:szCs w:val="20"/>
        </w:rPr>
        <w:t xml:space="preserve">Log in three lines: situation, behavior, result. </w:t>
      </w:r>
      <w:r>
        <w:rPr>
          <w:rFonts w:ascii="Arial" w:cs="Arial" w:eastAsia="Arial" w:hAnsi="Arial"/>
          <w:color w:val="333333"/>
          <w:sz w:val="20"/>
          <w:szCs w:val="20"/>
        </w:rPr>
        <w:t xml:space="preserve">“Q2 launch slipping. Maya re-scoped and renegotiated the deadline with the stakeholder herself. Launch hit the revised date.” Done.</w:t>
      </w:r>
    </w:p>
    <w:p>
      <w:pPr>
        <w:pStyle w:val="ListParagraph"/>
        <w:numPr>
          <w:ilvl w:val="0"/>
          <w:numId w:val="2"/>
        </w:numPr>
        <w:spacing w:after="70"/>
      </w:pPr>
      <w:r>
        <w:rPr>
          <w:rFonts w:ascii="Arial" w:cs="Arial" w:eastAsia="Arial" w:hAnsi="Arial"/>
          <w:b/>
          <w:bCs/>
          <w:color w:val="333333"/>
          <w:sz w:val="20"/>
          <w:szCs w:val="20"/>
        </w:rPr>
        <w:t xml:space="preserve">Capture both directions. </w:t>
      </w:r>
      <w:r>
        <w:rPr>
          <w:rFonts w:ascii="Arial" w:cs="Arial" w:eastAsia="Arial" w:hAnsi="Arial"/>
          <w:color w:val="333333"/>
          <w:sz w:val="20"/>
          <w:szCs w:val="20"/>
        </w:rPr>
        <w:t xml:space="preserve">Wins and misses. A log of only problems becomes a prosecution file. Only wins, a highlight reel. You want the honest mix.</w:t>
      </w:r>
    </w:p>
    <w:p>
      <w:pPr>
        <w:pStyle w:val="ListParagraph"/>
        <w:numPr>
          <w:ilvl w:val="0"/>
          <w:numId w:val="2"/>
        </w:numPr>
        <w:spacing w:after="70"/>
      </w:pPr>
      <w:r>
        <w:rPr>
          <w:rFonts w:ascii="Arial" w:cs="Arial" w:eastAsia="Arial" w:hAnsi="Arial"/>
          <w:b/>
          <w:bCs/>
          <w:color w:val="333333"/>
          <w:sz w:val="20"/>
          <w:szCs w:val="20"/>
        </w:rPr>
        <w:t xml:space="preserve">One or two entries per person per month. </w:t>
      </w:r>
      <w:r>
        <w:rPr>
          <w:rFonts w:ascii="Arial" w:cs="Arial" w:eastAsia="Arial" w:hAnsi="Arial"/>
          <w:color w:val="333333"/>
          <w:sz w:val="20"/>
          <w:szCs w:val="20"/>
        </w:rPr>
        <w:t xml:space="preserve">Five minutes after your weekly one-on-ones is the natural slot. Thin but consistent beats detailed but abandoned.</w:t>
      </w:r>
    </w:p>
    <w:p>
      <w:pPr>
        <w:pStyle w:val="ListParagraph"/>
        <w:numPr>
          <w:ilvl w:val="0"/>
          <w:numId w:val="2"/>
        </w:numPr>
        <w:spacing w:after="70"/>
      </w:pPr>
      <w:r>
        <w:rPr>
          <w:rFonts w:ascii="Arial" w:cs="Arial" w:eastAsia="Arial" w:hAnsi="Arial"/>
          <w:b/>
          <w:bCs/>
          <w:color w:val="333333"/>
          <w:sz w:val="20"/>
          <w:szCs w:val="20"/>
        </w:rPr>
        <w:t xml:space="preserve">Draft reviews from the log. </w:t>
      </w:r>
      <w:r>
        <w:rPr>
          <w:rFonts w:ascii="Arial" w:cs="Arial" w:eastAsia="Arial" w:hAnsi="Arial"/>
          <w:color w:val="333333"/>
          <w:sz w:val="20"/>
          <w:szCs w:val="20"/>
        </w:rPr>
        <w:t xml:space="preserve">Sort by theme and the review writes itself, with evidence attached to every claim.</w:t>
      </w:r>
    </w:p>
    <w:p>
      <w:pPr>
        <w:pStyle w:val="Heading2"/>
        <w:spacing w:after="90" w:before="200"/>
      </w:pPr>
      <w:r>
        <w:rPr>
          <w:rFonts w:ascii="Arial" w:cs="Arial" w:eastAsia="Arial" w:hAnsi="Arial"/>
          <w:b/>
          <w:bCs/>
          <w:color w:val="4A5528"/>
          <w:sz w:val="21"/>
          <w:szCs w:val="21"/>
        </w:rPr>
        <w:t xml:space="preserve">WHAT GOOD ENTRIES LOOK LIKE</w:t>
      </w:r>
    </w:p>
    <w:p>
      <w:pPr>
        <w:pStyle w:val="ListParagraph"/>
        <w:numPr>
          <w:ilvl w:val="0"/>
          <w:numId w:val="3"/>
        </w:numPr>
        <w:spacing w:after="70"/>
      </w:pPr>
      <w:r>
        <w:rPr>
          <w:rFonts w:ascii="Arial" w:cs="Arial" w:eastAsia="Arial" w:hAnsi="Arial"/>
          <w:b/>
          <w:bCs/>
          <w:color w:val="333333"/>
          <w:sz w:val="20"/>
          <w:szCs w:val="20"/>
        </w:rPr>
        <w:t xml:space="preserve">Win: </w:t>
      </w:r>
      <w:r>
        <w:rPr>
          <w:rFonts w:ascii="Arial" w:cs="Arial" w:eastAsia="Arial" w:hAnsi="Arial"/>
          <w:color w:val="333333"/>
          <w:sz w:val="20"/>
          <w:szCs w:val="20"/>
        </w:rPr>
        <w:t xml:space="preserve">“Client threatened to churn over the billing error (situation). Devon called them directly, owned it, and proposed the credit before they asked (behavior). Client renewed and named Devon in the email (result).”</w:t>
      </w:r>
    </w:p>
    <w:p>
      <w:pPr>
        <w:pStyle w:val="ListParagraph"/>
        <w:numPr>
          <w:ilvl w:val="0"/>
          <w:numId w:val="3"/>
        </w:numPr>
        <w:spacing w:after="70"/>
      </w:pPr>
      <w:r>
        <w:rPr>
          <w:rFonts w:ascii="Arial" w:cs="Arial" w:eastAsia="Arial" w:hAnsi="Arial"/>
          <w:b/>
          <w:bCs/>
          <w:color w:val="333333"/>
          <w:sz w:val="20"/>
          <w:szCs w:val="20"/>
        </w:rPr>
        <w:t xml:space="preserve">Miss: </w:t>
      </w:r>
      <w:r>
        <w:rPr>
          <w:rFonts w:ascii="Arial" w:cs="Arial" w:eastAsia="Arial" w:hAnsi="Arial"/>
          <w:color w:val="333333"/>
          <w:sz w:val="20"/>
          <w:szCs w:val="20"/>
        </w:rPr>
        <w:t xml:space="preserve">“Board deck due Friday (situation). First draft arrived Thursday night with placeholder numbers (behavior). I rebuilt two slides at midnight; deck shipped but late to reviewers (result).”</w:t>
      </w:r>
    </w:p>
    <w:p>
      <w:pPr>
        <w:pStyle w:val="ListParagraph"/>
        <w:numPr>
          <w:ilvl w:val="0"/>
          <w:numId w:val="3"/>
        </w:numPr>
        <w:spacing w:after="70"/>
      </w:pPr>
      <w:r>
        <w:rPr>
          <w:rFonts w:ascii="Arial" w:cs="Arial" w:eastAsia="Arial" w:hAnsi="Arial"/>
          <w:b/>
          <w:bCs/>
          <w:color w:val="333333"/>
          <w:sz w:val="20"/>
          <w:szCs w:val="20"/>
        </w:rPr>
        <w:t xml:space="preserve">Not an entry: </w:t>
      </w:r>
      <w:r>
        <w:rPr>
          <w:rFonts w:ascii="Arial" w:cs="Arial" w:eastAsia="Arial" w:hAnsi="Arial"/>
          <w:color w:val="333333"/>
          <w:sz w:val="20"/>
          <w:szCs w:val="20"/>
        </w:rPr>
        <w:t xml:space="preserve">“Great job on the launch.” No situation, no behavior, no result. This will mean nothing to you in six months.</w:t>
      </w:r>
    </w:p>
    <w:p>
      <w:pPr>
        <w:pStyle w:val="Heading2"/>
        <w:spacing w:after="90" w:before="200"/>
      </w:pPr>
      <w:r>
        <w:rPr>
          <w:rFonts w:ascii="Arial" w:cs="Arial" w:eastAsia="Arial" w:hAnsi="Arial"/>
          <w:b/>
          <w:bCs/>
          <w:color w:val="4A5528"/>
          <w:sz w:val="21"/>
          <w:szCs w:val="21"/>
        </w:rPr>
        <w:t xml:space="preserve">PITFALLS TO AVOID</w:t>
      </w:r>
    </w:p>
    <w:p>
      <w:pPr>
        <w:pStyle w:val="ListParagraph"/>
        <w:numPr>
          <w:ilvl w:val="0"/>
          <w:numId w:val="3"/>
        </w:numPr>
        <w:spacing w:after="70"/>
      </w:pPr>
      <w:r>
        <w:rPr>
          <w:rFonts w:ascii="Arial" w:cs="Arial" w:eastAsia="Arial" w:hAnsi="Arial"/>
          <w:b/>
          <w:bCs/>
          <w:color w:val="333333"/>
          <w:sz w:val="20"/>
          <w:szCs w:val="20"/>
        </w:rPr>
        <w:t xml:space="preserve">Saving incidents for the review. </w:t>
      </w:r>
      <w:r>
        <w:rPr>
          <w:rFonts w:ascii="Arial" w:cs="Arial" w:eastAsia="Arial" w:hAnsi="Arial"/>
          <w:color w:val="333333"/>
          <w:sz w:val="20"/>
          <w:szCs w:val="20"/>
        </w:rPr>
        <w:t xml:space="preserve">If someone first hears about a June problem in December, your log became an ambush. Give the feedback in the moment. The log is the record, not the reveal.</w:t>
      </w:r>
    </w:p>
    <w:p>
      <w:pPr>
        <w:pStyle w:val="ListParagraph"/>
        <w:numPr>
          <w:ilvl w:val="0"/>
          <w:numId w:val="3"/>
        </w:numPr>
        <w:spacing w:after="70"/>
      </w:pPr>
      <w:r>
        <w:rPr>
          <w:rFonts w:ascii="Arial" w:cs="Arial" w:eastAsia="Arial" w:hAnsi="Arial"/>
          <w:b/>
          <w:bCs/>
          <w:color w:val="333333"/>
          <w:sz w:val="20"/>
          <w:szCs w:val="20"/>
        </w:rPr>
        <w:t xml:space="preserve">Vague entries. </w:t>
      </w:r>
      <w:r>
        <w:rPr>
          <w:rFonts w:ascii="Arial" w:cs="Arial" w:eastAsia="Arial" w:hAnsi="Arial"/>
          <w:color w:val="333333"/>
          <w:sz w:val="20"/>
          <w:szCs w:val="20"/>
        </w:rPr>
        <w:t xml:space="preserve">If it doesn't name a behavior, it won't survive six months.</w:t>
      </w:r>
    </w:p>
    <w:p>
      <w:pPr>
        <w:pStyle w:val="ListParagraph"/>
        <w:numPr>
          <w:ilvl w:val="0"/>
          <w:numId w:val="3"/>
        </w:numPr>
        <w:spacing w:after="70"/>
      </w:pPr>
      <w:r>
        <w:rPr>
          <w:rFonts w:ascii="Arial" w:cs="Arial" w:eastAsia="Arial" w:hAnsi="Arial"/>
          <w:b/>
          <w:bCs/>
          <w:color w:val="333333"/>
          <w:sz w:val="20"/>
          <w:szCs w:val="20"/>
        </w:rPr>
        <w:t xml:space="preserve">Editorializing. </w:t>
      </w:r>
      <w:r>
        <w:rPr>
          <w:rFonts w:ascii="Arial" w:cs="Arial" w:eastAsia="Arial" w:hAnsi="Arial"/>
          <w:color w:val="333333"/>
          <w:sz w:val="20"/>
          <w:szCs w:val="20"/>
        </w:rPr>
        <w:t xml:space="preserve">Log what you observed, not your theory about why. “Missed the deadline” is an incident. “Doesn't care about deadlines” is a verdict.</w:t>
      </w:r>
    </w:p>
    <w:p>
      <w:pPr>
        <w:pBdr>
          <w:left w:val="single" w:color="6B7A3F" w:sz="18" w:space="10"/>
        </w:pBdr>
        <w:spacing w:after="100" w:before="140"/>
        <w:ind w:left="240"/>
      </w:pPr>
      <w:r>
        <w:rPr>
          <w:rFonts w:ascii="Arial" w:cs="Arial" w:eastAsia="Arial" w:hAnsi="Arial"/>
          <w:i/>
          <w:iCs/>
          <w:color w:val="4A5528"/>
          <w:sz w:val="20"/>
          <w:szCs w:val="20"/>
        </w:rPr>
        <w:t xml:space="preserve">Shortcut: block five minutes every Friday titled “incidents.” That recurring calendar block is the entire cost of this tool.</w:t>
      </w:r>
    </w:p>
    <w:p>
      <w:r>
        <w:br w:type="page"/>
      </w:r>
    </w:p>
    <w:p>
      <w:pPr>
        <w:spacing w:after="120" w:before="0"/>
      </w:pPr>
      <w:r>
        <w:rPr>
          <w:rFonts w:ascii="Arial" w:cs="Arial" w:eastAsia="Arial" w:hAnsi="Arial"/>
          <w:b/>
          <w:bCs/>
          <w:color w:val="6B7A3F"/>
          <w:sz w:val="17"/>
          <w:szCs w:val="17"/>
        </w:rPr>
        <w:t xml:space="preserve">G U I D E   1 5   ·   T H E   T O O L   ·   O N E   P E R   D I R E C T   R E P O R T</w:t>
      </w:r>
    </w:p>
    <w:p>
      <w:pPr>
        <w:pStyle w:val="Heading1"/>
        <w:spacing w:after="60" w:before="0"/>
      </w:pPr>
      <w:r>
        <w:rPr>
          <w:rFonts w:ascii="Arial" w:cs="Arial" w:eastAsia="Arial" w:hAnsi="Arial"/>
          <w:b/>
          <w:bCs/>
          <w:color w:val="333333"/>
          <w:sz w:val="40"/>
          <w:szCs w:val="40"/>
        </w:rPr>
        <w:t xml:space="preserve">Critical Incident Log</w:t>
      </w:r>
    </w:p>
    <w:p>
      <w:pPr>
        <w:pBdr>
          <w:bottom w:val="single" w:color="6B7A3F" w:sz="8" w:space="8"/>
        </w:pBdr>
        <w:spacing w:after="200"/>
      </w:pPr>
      <w:r>
        <w:rPr>
          <w:rFonts w:ascii="Arial" w:cs="Arial" w:eastAsia="Arial" w:hAnsi="Arial"/>
          <w:i/>
          <w:iCs/>
          <w:color w:val="6E6E6E"/>
          <w:sz w:val="21"/>
          <w:szCs w:val="21"/>
        </w:rPr>
        <w:t xml:space="preserve">1 or 2 entries a month. Three lines each. Feedback given in the moment, logged for December.</w:t>
      </w:r>
    </w:p>
    <w:p>
      <w:pPr>
        <w:spacing w:after="25" w:before="50"/>
      </w:pPr>
      <w:r>
        <w:rPr>
          <w:rFonts w:ascii="Arial" w:cs="Arial" w:eastAsia="Arial" w:hAnsi="Arial"/>
          <w:b/>
          <w:bCs/>
          <w:color w:val="333333"/>
          <w:sz w:val="19"/>
          <w:szCs w:val="19"/>
        </w:rPr>
        <w:t xml:space="preserve">Team member: ______________________   Period: ______________________</w:t>
      </w:r>
    </w:p>
    <w:p>
      <w:pPr>
        <w:pStyle w:val="Heading2"/>
        <w:spacing w:after="90" w:before="200"/>
      </w:pPr>
      <w:r>
        <w:rPr>
          <w:rFonts w:ascii="Arial" w:cs="Arial" w:eastAsia="Arial" w:hAnsi="Arial"/>
          <w:b/>
          <w:bCs/>
          <w:color w:val="4A5528"/>
          <w:sz w:val="21"/>
          <w:szCs w:val="21"/>
        </w:rPr>
        <w:t xml:space="preserve">ENTRY 1    DATE: __________    ☐ WIN   ☐ MISS</w:t>
      </w:r>
    </w:p>
    <w:p>
      <w:pPr>
        <w:spacing w:after="40"/>
      </w:pPr>
      <w:r>
        <w:rPr>
          <w:rFonts w:ascii="Arial" w:cs="Arial" w:eastAsia="Arial" w:hAnsi="Arial"/>
          <w:i/>
          <w:iCs/>
          <w:color w:val="6E6E6E"/>
          <w:sz w:val="17"/>
          <w:szCs w:val="17"/>
        </w:rPr>
        <w:t xml:space="preserve">Situation / what they did / what resulted. Observable behavior only.</w:t>
      </w:r>
    </w:p>
    <w:p>
      <w:pPr>
        <w:pBdr>
          <w:bottom w:val="single" w:color="AAAAAA" w:sz="4" w:space="1"/>
        </w:pBdr>
        <w:spacing w:after="35" w:before="150"/>
      </w:pPr>
      <w:r>
        <w:rPr>
          <w:rFonts w:ascii="Arial" w:cs="Arial" w:eastAsia="Arial" w:hAnsi="Arial"/>
          <w:sz w:val="19"/>
          <w:szCs w:val="19"/>
        </w:rPr>
        <w:t xml:space="preserve"> </w:t>
      </w:r>
    </w:p>
    <w:p>
      <w:pPr>
        <w:pBdr>
          <w:bottom w:val="single" w:color="AAAAAA" w:sz="4" w:space="1"/>
        </w:pBdr>
        <w:spacing w:after="35" w:before="150"/>
      </w:pPr>
      <w:r>
        <w:rPr>
          <w:rFonts w:ascii="Arial" w:cs="Arial" w:eastAsia="Arial" w:hAnsi="Arial"/>
          <w:sz w:val="19"/>
          <w:szCs w:val="19"/>
        </w:rPr>
        <w:t xml:space="preserve"> </w:t>
      </w:r>
    </w:p>
    <w:p>
      <w:pPr>
        <w:pBdr>
          <w:bottom w:val="single" w:color="AAAAAA" w:sz="4" w:space="1"/>
        </w:pBdr>
        <w:spacing w:after="35" w:before="150"/>
      </w:pPr>
      <w:r>
        <w:rPr>
          <w:rFonts w:ascii="Arial" w:cs="Arial" w:eastAsia="Arial" w:hAnsi="Arial"/>
          <w:sz w:val="19"/>
          <w:szCs w:val="19"/>
        </w:rPr>
        <w:t xml:space="preserve"> </w:t>
      </w:r>
    </w:p>
    <w:p>
      <w:pPr>
        <w:pStyle w:val="Heading2"/>
        <w:spacing w:after="90" w:before="200"/>
      </w:pPr>
      <w:r>
        <w:rPr>
          <w:rFonts w:ascii="Arial" w:cs="Arial" w:eastAsia="Arial" w:hAnsi="Arial"/>
          <w:b/>
          <w:bCs/>
          <w:color w:val="4A5528"/>
          <w:sz w:val="21"/>
          <w:szCs w:val="21"/>
        </w:rPr>
        <w:t xml:space="preserve">ENTRY 2    DATE: __________    ☐ WIN   ☐ MISS</w:t>
      </w:r>
    </w:p>
    <w:p>
      <w:pPr>
        <w:pBdr>
          <w:bottom w:val="single" w:color="AAAAAA" w:sz="4" w:space="1"/>
        </w:pBdr>
        <w:spacing w:after="35" w:before="150"/>
      </w:pPr>
      <w:r>
        <w:rPr>
          <w:rFonts w:ascii="Arial" w:cs="Arial" w:eastAsia="Arial" w:hAnsi="Arial"/>
          <w:sz w:val="19"/>
          <w:szCs w:val="19"/>
        </w:rPr>
        <w:t xml:space="preserve"> </w:t>
      </w:r>
    </w:p>
    <w:p>
      <w:pPr>
        <w:pBdr>
          <w:bottom w:val="single" w:color="AAAAAA" w:sz="4" w:space="1"/>
        </w:pBdr>
        <w:spacing w:after="35" w:before="150"/>
      </w:pPr>
      <w:r>
        <w:rPr>
          <w:rFonts w:ascii="Arial" w:cs="Arial" w:eastAsia="Arial" w:hAnsi="Arial"/>
          <w:sz w:val="19"/>
          <w:szCs w:val="19"/>
        </w:rPr>
        <w:t xml:space="preserve"> </w:t>
      </w:r>
    </w:p>
    <w:p>
      <w:pPr>
        <w:pBdr>
          <w:bottom w:val="single" w:color="AAAAAA" w:sz="4" w:space="1"/>
        </w:pBdr>
        <w:spacing w:after="35" w:before="150"/>
      </w:pPr>
      <w:r>
        <w:rPr>
          <w:rFonts w:ascii="Arial" w:cs="Arial" w:eastAsia="Arial" w:hAnsi="Arial"/>
          <w:sz w:val="19"/>
          <w:szCs w:val="19"/>
        </w:rPr>
        <w:t xml:space="preserve"> </w:t>
      </w:r>
    </w:p>
    <w:p>
      <w:pPr>
        <w:pStyle w:val="Heading2"/>
        <w:spacing w:after="90" w:before="200"/>
      </w:pPr>
      <w:r>
        <w:rPr>
          <w:rFonts w:ascii="Arial" w:cs="Arial" w:eastAsia="Arial" w:hAnsi="Arial"/>
          <w:b/>
          <w:bCs/>
          <w:color w:val="4A5528"/>
          <w:sz w:val="21"/>
          <w:szCs w:val="21"/>
        </w:rPr>
        <w:t xml:space="preserve">ENTRY 3    DATE: __________    ☐ WIN   ☐ MISS</w:t>
      </w:r>
    </w:p>
    <w:p>
      <w:pPr>
        <w:pBdr>
          <w:bottom w:val="single" w:color="AAAAAA" w:sz="4" w:space="1"/>
        </w:pBdr>
        <w:spacing w:after="35" w:before="150"/>
      </w:pPr>
      <w:r>
        <w:rPr>
          <w:rFonts w:ascii="Arial" w:cs="Arial" w:eastAsia="Arial" w:hAnsi="Arial"/>
          <w:sz w:val="19"/>
          <w:szCs w:val="19"/>
        </w:rPr>
        <w:t xml:space="preserve"> </w:t>
      </w:r>
    </w:p>
    <w:p>
      <w:pPr>
        <w:pBdr>
          <w:bottom w:val="single" w:color="AAAAAA" w:sz="4" w:space="1"/>
        </w:pBdr>
        <w:spacing w:after="35" w:before="150"/>
      </w:pPr>
      <w:r>
        <w:rPr>
          <w:rFonts w:ascii="Arial" w:cs="Arial" w:eastAsia="Arial" w:hAnsi="Arial"/>
          <w:sz w:val="19"/>
          <w:szCs w:val="19"/>
        </w:rPr>
        <w:t xml:space="preserve"> </w:t>
      </w:r>
    </w:p>
    <w:p>
      <w:pPr>
        <w:pBdr>
          <w:bottom w:val="single" w:color="AAAAAA" w:sz="4" w:space="1"/>
        </w:pBdr>
        <w:spacing w:after="35" w:before="150"/>
      </w:pPr>
      <w:r>
        <w:rPr>
          <w:rFonts w:ascii="Arial" w:cs="Arial" w:eastAsia="Arial" w:hAnsi="Arial"/>
          <w:sz w:val="19"/>
          <w:szCs w:val="19"/>
        </w:rPr>
        <w:t xml:space="preserve"> </w:t>
      </w:r>
    </w:p>
    <w:p>
      <w:pPr>
        <w:pStyle w:val="Heading2"/>
        <w:spacing w:after="90" w:before="200"/>
      </w:pPr>
      <w:r>
        <w:rPr>
          <w:rFonts w:ascii="Arial" w:cs="Arial" w:eastAsia="Arial" w:hAnsi="Arial"/>
          <w:b/>
          <w:bCs/>
          <w:color w:val="4A5528"/>
          <w:sz w:val="21"/>
          <w:szCs w:val="21"/>
        </w:rPr>
        <w:t xml:space="preserve">ENTRY 4    DATE: __________    ☐ WIN   ☐ MISS</w:t>
      </w:r>
    </w:p>
    <w:p>
      <w:pPr>
        <w:pBdr>
          <w:bottom w:val="single" w:color="AAAAAA" w:sz="4" w:space="1"/>
        </w:pBdr>
        <w:spacing w:after="35" w:before="150"/>
      </w:pPr>
      <w:r>
        <w:rPr>
          <w:rFonts w:ascii="Arial" w:cs="Arial" w:eastAsia="Arial" w:hAnsi="Arial"/>
          <w:sz w:val="19"/>
          <w:szCs w:val="19"/>
        </w:rPr>
        <w:t xml:space="preserve"> </w:t>
      </w:r>
    </w:p>
    <w:p>
      <w:pPr>
        <w:pBdr>
          <w:bottom w:val="single" w:color="AAAAAA" w:sz="4" w:space="1"/>
        </w:pBdr>
        <w:spacing w:after="35" w:before="150"/>
      </w:pPr>
      <w:r>
        <w:rPr>
          <w:rFonts w:ascii="Arial" w:cs="Arial" w:eastAsia="Arial" w:hAnsi="Arial"/>
          <w:sz w:val="19"/>
          <w:szCs w:val="19"/>
        </w:rPr>
        <w:t xml:space="preserve"> </w:t>
      </w:r>
    </w:p>
    <w:p>
      <w:pPr>
        <w:pBdr>
          <w:bottom w:val="single" w:color="AAAAAA" w:sz="4" w:space="1"/>
        </w:pBdr>
        <w:spacing w:after="35" w:before="150"/>
      </w:pPr>
      <w:r>
        <w:rPr>
          <w:rFonts w:ascii="Arial" w:cs="Arial" w:eastAsia="Arial" w:hAnsi="Arial"/>
          <w:sz w:val="19"/>
          <w:szCs w:val="19"/>
        </w:rPr>
        <w:t xml:space="preserve"> </w:t>
      </w:r>
    </w:p>
    <w:p>
      <w:pPr>
        <w:spacing w:after="40"/>
      </w:pPr>
      <w:r>
        <w:rPr>
          <w:rFonts w:ascii="Arial" w:cs="Arial" w:eastAsia="Arial" w:hAnsi="Arial"/>
          <w:i/>
          <w:iCs/>
          <w:color w:val="6E6E6E"/>
          <w:sz w:val="17"/>
          <w:szCs w:val="17"/>
        </w:rPr>
        <w:t xml:space="preserve">Quarterly check: is the win/miss mix honest? Did they hear about every miss when it happened?</w:t>
      </w:r>
    </w:p>
    <w:p>
      <w:pPr>
        <w:pBdr>
          <w:top w:val="single" w:color="6B7A3F" w:sz="6" w:space="8"/>
        </w:pBdr>
        <w:spacing w:before="300"/>
      </w:pPr>
      <w:r>
        <w:rPr>
          <w:rFonts w:ascii="Arial" w:cs="Arial" w:eastAsia="Arial" w:hAnsi="Arial"/>
          <w:color w:val="6E6E6E"/>
          <w:sz w:val="17"/>
          <w:szCs w:val="17"/>
        </w:rPr>
        <w:t xml:space="preserve">Jake Vassello  |  IO Psychology &amp; Talent  |  jakevassello.com</w:t>
      </w:r>
    </w:p>
    <w:sectPr>
      <w:pgSz w:w="12240" w:h="15840" w:orient="portrait"/>
      <w:pgMar w:top="1152" w:right="1440" w:bottom="1152"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abstractNum w:abstractNumId="3" w15:restartNumberingAfterBreak="0">
    <w:multiLevelType w:val="hybridMultilevel"/>
    <w:lvl w:ilvl="0" w15:tentative="1">
      <w:start w:val="1"/>
      <w:numFmt w:val="decimal"/>
      <w:lvlText w:val="%1."/>
      <w:lvlJc w:val="left"/>
      <w:pPr>
        <w:ind w:left="360" w:hanging="260"/>
      </w:pPr>
    </w:lvl>
  </w:abstractNum>
  <w:abstractNum w:abstractNumId="4" w15:restartNumberingAfterBreak="0">
    <w:multiLevelType w:val="hybridMultilevel"/>
    <w:lvl w:ilvl="0" w15:tentative="1">
      <w:start w:val="1"/>
      <w:numFmt w:val="decimal"/>
      <w:lvlText w:val="%1."/>
      <w:lvlJc w:val="left"/>
      <w:pPr>
        <w:ind w:left="360" w:hanging="260"/>
      </w:pPr>
    </w:lvl>
  </w:abstractNum>
  <w:abstractNum w:abstractNumId="5" w15:restartNumberingAfterBreak="0">
    <w:multiLevelType w:val="hybridMultilevel"/>
    <w:lvl w:ilvl="0" w15:tentative="1">
      <w:start w:val="1"/>
      <w:numFmt w:val="decimal"/>
      <w:lvlText w:val="%1."/>
      <w:lvlJc w:val="left"/>
      <w:pPr>
        <w:ind w:left="360" w:hanging="260"/>
      </w:pPr>
    </w:lvl>
  </w:abstractNum>
  <w:abstractNum w:abstractNumId="6" w15:restartNumberingAfterBreak="0">
    <w:multiLevelType w:val="hybridMultilevel"/>
    <w:lvl w:ilvl="0" w15:tentative="1">
      <w:start w:val="1"/>
      <w:numFmt w:val="decimal"/>
      <w:lvlText w:val="%1."/>
      <w:lvlJc w:val="left"/>
      <w:pPr>
        <w:ind w:left="360" w:hanging="260"/>
      </w:pPr>
    </w:lvl>
  </w:abstractNum>
  <w:abstractNum w:abstractNumId="7" w15:restartNumberingAfterBreak="0">
    <w:multiLevelType w:val="hybridMultilevel"/>
    <w:lvl w:ilvl="0" w15:tentative="1">
      <w:start w:val="1"/>
      <w:numFmt w:val="decimal"/>
      <w:lvlText w:val="%1."/>
      <w:lvlJc w:val="left"/>
      <w:pPr>
        <w:ind w:left="360" w:hanging="260"/>
      </w:pPr>
    </w:lvl>
  </w:abstractNum>
  <w:abstractNum w:abstractNumId="8" w15:restartNumberingAfterBreak="0">
    <w:multiLevelType w:val="hybridMultilevel"/>
    <w:lvl w:ilvl="0" w15:tentative="1">
      <w:start w:val="1"/>
      <w:numFmt w:val="decimal"/>
      <w:lvlText w:val="%1."/>
      <w:lvlJc w:val="left"/>
      <w:pPr>
        <w:ind w:left="360" w:hanging="260"/>
      </w:pPr>
    </w:lvl>
  </w:abstractNum>
  <w:abstractNum w:abstractNumId="9" w15:restartNumberingAfterBreak="0">
    <w:multiLevelType w:val="hybridMultilevel"/>
    <w:lvl w:ilvl="0" w15:tentative="1">
      <w:start w:val="1"/>
      <w:numFmt w:val="decimal"/>
      <w:lvlText w:val="%1."/>
      <w:lvlJc w:val="left"/>
      <w:pPr>
        <w:ind w:left="360" w:hanging="260"/>
      </w:pPr>
    </w:lvl>
  </w:abstractNum>
  <w:abstractNum w:abstractNumId="10" w15:restartNumberingAfterBreak="0">
    <w:multiLevelType w:val="hybridMultilevel"/>
    <w:lvl w:ilvl="0" w15:tentative="1">
      <w:start w:val="1"/>
      <w:numFmt w:val="decimal"/>
      <w:lvlText w:val="%1."/>
      <w:lvlJc w:val="left"/>
      <w:pPr>
        <w:ind w:left="360" w:hanging="260"/>
      </w:pPr>
    </w:lvl>
  </w:abstractNum>
  <w:abstractNum w:abstractNumId="11" w15:restartNumberingAfterBreak="0">
    <w:multiLevelType w:val="hybridMultilevel"/>
    <w:lvl w:ilvl="0" w15:tentative="1">
      <w:start w:val="1"/>
      <w:numFmt w:val="decimal"/>
      <w:lvlText w:val="%1."/>
      <w:lvlJc w:val="left"/>
      <w:pPr>
        <w:ind w:left="360" w:hanging="260"/>
      </w:pPr>
    </w:lvl>
  </w:abstractNum>
  <w:abstractNum w:abstractNumId="12" w15:restartNumberingAfterBreak="0">
    <w:multiLevelType w:val="hybridMultilevel"/>
    <w:lvl w:ilvl="0" w15:tentative="1">
      <w:start w:val="1"/>
      <w:numFmt w:val="decimal"/>
      <w:lvlText w:val="%1."/>
      <w:lvlJc w:val="left"/>
      <w:pPr>
        <w:ind w:left="360" w:hanging="260"/>
      </w:pPr>
    </w:lvl>
  </w:abstractNum>
  <w:abstractNum w:abstractNumId="13" w15:restartNumberingAfterBreak="0">
    <w:multiLevelType w:val="hybridMultilevel"/>
    <w:lvl w:ilvl="0" w15:tentative="1">
      <w:start w:val="1"/>
      <w:numFmt w:val="decimal"/>
      <w:lvlText w:val="%1."/>
      <w:lvlJc w:val="left"/>
      <w:pPr>
        <w:ind w:left="360" w:hanging="260"/>
      </w:pPr>
    </w:lvl>
  </w:abstractNum>
  <w:abstractNum w:abstractNumId="14" w15:restartNumberingAfterBreak="0">
    <w:multiLevelType w:val="hybridMultilevel"/>
    <w:lvl w:ilvl="0" w15:tentative="1">
      <w:start w:val="1"/>
      <w:numFmt w:val="decimal"/>
      <w:lvlText w:val="%1."/>
      <w:lvlJc w:val="left"/>
      <w:pPr>
        <w:ind w:left="360" w:hanging="260"/>
      </w:pPr>
    </w:lvl>
  </w:abstractNum>
  <w:abstractNum w:abstractNumId="15" w15:restartNumberingAfterBreak="0">
    <w:multiLevelType w:val="hybridMultilevel"/>
    <w:lvl w:ilvl="0" w15:tentative="1">
      <w:start w:val="1"/>
      <w:numFmt w:val="decimal"/>
      <w:lvlText w:val="%1."/>
      <w:lvlJc w:val="left"/>
      <w:pPr>
        <w:ind w:left="360" w:hanging="260"/>
      </w:pPr>
    </w:lvl>
  </w:abstractNum>
  <w:abstractNum w:abstractNumId="16" w15:restartNumberingAfterBreak="0">
    <w:multiLevelType w:val="hybridMultilevel"/>
    <w:lvl w:ilvl="0" w15:tentative="1">
      <w:start w:val="1"/>
      <w:numFmt w:val="decimal"/>
      <w:lvlText w:val="%1."/>
      <w:lvlJc w:val="left"/>
      <w:pPr>
        <w:ind w:left="360" w:hanging="260"/>
      </w:pPr>
    </w:lvl>
  </w:abstractNum>
  <w:abstractNum w:abstractNumId="17" w15:restartNumberingAfterBreak="0">
    <w:multiLevelType w:val="hybridMultilevel"/>
    <w:lvl w:ilvl="0" w15:tentative="1">
      <w:start w:val="1"/>
      <w:numFmt w:val="decimal"/>
      <w:lvlText w:val="%1."/>
      <w:lvlJc w:val="left"/>
      <w:pPr>
        <w:ind w:left="360" w:hanging="260"/>
      </w:pPr>
    </w:lvl>
  </w:abstractNum>
  <w:abstractNum w:abstractNumId="18" w15:restartNumberingAfterBreak="0">
    <w:multiLevelType w:val="hybridMultilevel"/>
    <w:lvl w:ilvl="0" w15:tentative="1">
      <w:start w:val="1"/>
      <w:numFmt w:val="decimal"/>
      <w:lvlText w:val="%1."/>
      <w:lvlJc w:val="left"/>
      <w:pPr>
        <w:ind w:left="360" w:hanging="260"/>
      </w:pPr>
    </w:lvl>
  </w:abstractNum>
  <w:abstractNum w:abstractNumId="19" w15:restartNumberingAfterBreak="0">
    <w:multiLevelType w:val="hybridMultilevel"/>
    <w:lvl w:ilvl="0" w15:tentative="1">
      <w:start w:val="1"/>
      <w:numFmt w:val="decimal"/>
      <w:lvlText w:val="%1."/>
      <w:lvlJc w:val="left"/>
      <w:pPr>
        <w:ind w:left="360" w:hanging="260"/>
      </w:pPr>
    </w:lvl>
  </w:abstractNum>
  <w:abstractNum w:abstractNumId="20" w15:restartNumberingAfterBreak="0">
    <w:multiLevelType w:val="hybridMultilevel"/>
    <w:lvl w:ilvl="0" w15:tentative="1">
      <w:start w:val="1"/>
      <w:numFmt w:val="decimal"/>
      <w:lvlText w:val="%1."/>
      <w:lvlJc w:val="left"/>
      <w:pPr>
        <w:ind w:left="360" w:hanging="260"/>
      </w:pPr>
    </w:lvl>
  </w:abstractNum>
  <w:abstractNum w:abstractNumId="21" w15:restartNumberingAfterBreak="0">
    <w:multiLevelType w:val="hybridMultilevel"/>
    <w:lvl w:ilvl="0" w15:tentative="1">
      <w:start w:val="1"/>
      <w:numFmt w:val="decimal"/>
      <w:lvlText w:val="%1."/>
      <w:lvlJc w:val="left"/>
      <w:pPr>
        <w:ind w:left="360" w:hanging="260"/>
      </w:pPr>
    </w:lvl>
  </w:abstractNum>
  <w:abstractNum w:abstractNumId="22" w15:restartNumberingAfterBreak="0">
    <w:multiLevelType w:val="hybridMultilevel"/>
    <w:lvl w:ilvl="0" w15:tentative="1">
      <w:start w:val="1"/>
      <w:numFmt w:val="decimal"/>
      <w:lvlText w:val="%1."/>
      <w:lvlJc w:val="left"/>
      <w:pPr>
        <w:ind w:left="360" w:hanging="260"/>
      </w:pPr>
    </w:lvl>
  </w:abstractNum>
  <w:abstractNum w:abstractNumId="23" w15:restartNumberingAfterBreak="0">
    <w:multiLevelType w:val="hybridMultilevel"/>
    <w:lvl w:ilvl="0" w15:tentative="1">
      <w:start w:val="1"/>
      <w:numFmt w:val="decimal"/>
      <w:lvlText w:val="%1."/>
      <w:lvlJc w:val="left"/>
      <w:pPr>
        <w:ind w:left="360" w:hanging="260"/>
      </w:pPr>
    </w:lvl>
  </w:abstractNum>
  <w:abstractNum w:abstractNumId="24" w15:restartNumberingAfterBreak="0">
    <w:multiLevelType w:val="hybridMultilevel"/>
    <w:lvl w:ilvl="0" w15:tentative="1">
      <w:start w:val="1"/>
      <w:numFmt w:val="decimal"/>
      <w:lvlText w:val="%1."/>
      <w:lvlJc w:val="left"/>
      <w:pPr>
        <w:ind w:left="360" w:hanging="260"/>
      </w:pPr>
    </w:lvl>
  </w:abstractNum>
  <w:abstractNum w:abstractNumId="25" w15:restartNumberingAfterBreak="0">
    <w:multiLevelType w:val="hybridMultilevel"/>
    <w:lvl w:ilvl="0" w15:tentative="1">
      <w:start w:val="1"/>
      <w:numFmt w:val="decimal"/>
      <w:lvlText w:val="%1."/>
      <w:lvlJc w:val="left"/>
      <w:pPr>
        <w:ind w:left="360" w:hanging="260"/>
      </w:pPr>
    </w:lvl>
  </w:abstractNum>
  <w:abstractNum w:abstractNumId="26" w15:restartNumberingAfterBreak="0">
    <w:multiLevelType w:val="hybridMultilevel"/>
    <w:lvl w:ilvl="0" w15:tentative="1">
      <w:start w:val="1"/>
      <w:numFmt w:val="decimal"/>
      <w:lvlText w:val="%1."/>
      <w:lvlJc w:val="left"/>
      <w:pPr>
        <w:ind w:left="360" w:hanging="260"/>
      </w:pPr>
    </w:lvl>
  </w:abstractNum>
  <w:abstractNum w:abstractNumId="27" w15:restartNumberingAfterBreak="0">
    <w:multiLevelType w:val="hybridMultilevel"/>
    <w:lvl w:ilvl="0" w15:tentative="1">
      <w:start w:val="1"/>
      <w:numFmt w:val="decimal"/>
      <w:lvlText w:val="%1."/>
      <w:lvlJc w:val="left"/>
      <w:pPr>
        <w:ind w:left="360" w:hanging="260"/>
      </w:pPr>
    </w:lvl>
  </w:abstractNum>
  <w:abstractNum w:abstractNumId="28" w15:restartNumberingAfterBreak="0">
    <w:multiLevelType w:val="hybridMultilevel"/>
    <w:lvl w:ilvl="0" w15:tentative="1">
      <w:start w:val="1"/>
      <w:numFmt w:val="decimal"/>
      <w:lvlText w:val="%1."/>
      <w:lvlJc w:val="left"/>
      <w:pPr>
        <w:ind w:left="360" w:hanging="260"/>
      </w:pPr>
    </w:lvl>
  </w:abstractNum>
  <w:abstractNum w:abstractNumId="29" w15:restartNumberingAfterBreak="0">
    <w:multiLevelType w:val="hybridMultilevel"/>
    <w:lvl w:ilvl="0" w15:tentative="1">
      <w:start w:val="1"/>
      <w:numFmt w:val="decimal"/>
      <w:lvlText w:val="%1."/>
      <w:lvlJc w:val="left"/>
      <w:pPr>
        <w:ind w:left="360" w:hanging="260"/>
      </w:pPr>
    </w:lvl>
  </w:abstractNum>
  <w:abstractNum w:abstractNumId="30" w15:restartNumberingAfterBreak="0">
    <w:multiLevelType w:val="hybridMultilevel"/>
    <w:lvl w:ilvl="0" w15:tentative="1">
      <w:start w:val="1"/>
      <w:numFmt w:val="decimal"/>
      <w:lvlText w:val="%1."/>
      <w:lvlJc w:val="left"/>
      <w:pPr>
        <w:ind w:left="360" w:hanging="260"/>
      </w:pPr>
    </w:lvl>
  </w:abstractNum>
  <w:abstractNum w:abstractNumId="31" w15:restartNumberingAfterBreak="0">
    <w:multiLevelType w:val="hybridMultilevel"/>
    <w:lvl w:ilvl="0" w15:tentative="1">
      <w:start w:val="1"/>
      <w:numFmt w:val="decimal"/>
      <w:lvlText w:val="%1."/>
      <w:lvlJc w:val="left"/>
      <w:pPr>
        <w:ind w:left="360" w:hanging="260"/>
      </w:pPr>
    </w:lvl>
  </w:abstractNum>
  <w:abstractNum w:abstractNumId="32" w15:restartNumberingAfterBreak="0">
    <w:multiLevelType w:val="hybridMultilevel"/>
    <w:lvl w:ilvl="0" w15:tentative="1">
      <w:start w:val="1"/>
      <w:numFmt w:val="decimal"/>
      <w:lvlText w:val="%1."/>
      <w:lvlJc w:val="left"/>
      <w:pPr>
        <w:ind w:left="360" w:hanging="260"/>
      </w:pPr>
    </w:lvl>
  </w:abstractNum>
  <w:abstractNum w:abstractNumId="33" w15:restartNumberingAfterBreak="0">
    <w:multiLevelType w:val="hybridMultilevel"/>
    <w:lvl w:ilvl="0" w15:tentative="1">
      <w:start w:val="1"/>
      <w:numFmt w:val="decimal"/>
      <w:lvlText w:val="%1."/>
      <w:lvlJc w:val="left"/>
      <w:pPr>
        <w:ind w:left="360" w:hanging="260"/>
      </w:pPr>
    </w:lvl>
  </w:abstractNum>
  <w:abstractNum w:abstractNumId="34" w15:restartNumberingAfterBreak="0">
    <w:multiLevelType w:val="hybridMultilevel"/>
    <w:lvl w:ilvl="0" w15:tentative="1">
      <w:start w:val="1"/>
      <w:numFmt w:val="decimal"/>
      <w:lvlText w:val="%1."/>
      <w:lvlJc w:val="left"/>
      <w:pPr>
        <w:ind w:left="360" w:hanging="260"/>
      </w:pPr>
    </w:lvl>
  </w:abstractNum>
  <w:abstractNum w:abstractNumId="35" w15:restartNumberingAfterBreak="0">
    <w:multiLevelType w:val="hybridMultilevel"/>
    <w:lvl w:ilvl="0" w15:tentative="1">
      <w:start w:val="1"/>
      <w:numFmt w:val="decimal"/>
      <w:lvlText w:val="%1."/>
      <w:lvlJc w:val="left"/>
      <w:pPr>
        <w:ind w:left="360" w:hanging="260"/>
      </w:pPr>
    </w:lvl>
  </w:abstractNum>
  <w:abstractNum w:abstractNumId="36" w15:restartNumberingAfterBreak="0">
    <w:multiLevelType w:val="hybridMultilevel"/>
    <w:lvl w:ilvl="0" w15:tentative="1">
      <w:start w:val="1"/>
      <w:numFmt w:val="decimal"/>
      <w:lvlText w:val="%1."/>
      <w:lvlJc w:val="left"/>
      <w:pPr>
        <w:ind w:left="360" w:hanging="260"/>
      </w:pPr>
    </w:lvl>
  </w:abstractNum>
  <w:abstractNum w:abstractNumId="37" w15:restartNumberingAfterBreak="0">
    <w:multiLevelType w:val="hybridMultilevel"/>
    <w:lvl w:ilvl="0" w15:tentative="1">
      <w:start w:val="1"/>
      <w:numFmt w:val="decimal"/>
      <w:lvlText w:val="%1."/>
      <w:lvlJc w:val="left"/>
      <w:pPr>
        <w:ind w:left="360" w:hanging="260"/>
      </w:pPr>
    </w:lvl>
  </w:abstractNum>
  <w:abstractNum w:abstractNumId="38" w15:restartNumberingAfterBreak="0">
    <w:multiLevelType w:val="hybridMultilevel"/>
    <w:lvl w:ilvl="0" w15:tentative="1">
      <w:start w:val="1"/>
      <w:numFmt w:val="decimal"/>
      <w:lvlText w:val="%1."/>
      <w:lvlJc w:val="left"/>
      <w:pPr>
        <w:ind w:left="360" w:hanging="260"/>
      </w:pPr>
    </w:lvl>
  </w:abstractNum>
  <w:abstractNum w:abstractNumId="39" w15:restartNumberingAfterBreak="0">
    <w:multiLevelType w:val="hybridMultilevel"/>
    <w:lvl w:ilvl="0" w15:tentative="1">
      <w:start w:val="1"/>
      <w:numFmt w:val="decimal"/>
      <w:lvlText w:val="%1."/>
      <w:lvlJc w:val="left"/>
      <w:pPr>
        <w:ind w:left="360" w:hanging="260"/>
      </w:pPr>
    </w:lvl>
  </w:abstractNum>
  <w:abstractNum w:abstractNumId="40" w15:restartNumberingAfterBreak="0">
    <w:multiLevelType w:val="hybridMultilevel"/>
    <w:lvl w:ilvl="0" w15:tentative="1">
      <w:start w:val="1"/>
      <w:numFmt w:val="decimal"/>
      <w:lvlText w:val="%1."/>
      <w:lvlJc w:val="left"/>
      <w:pPr>
        <w:ind w:left="360" w:hanging="260"/>
      </w:pPr>
    </w:lvl>
  </w:abstractNum>
  <w:abstractNum w:abstractNumId="41" w15:restartNumberingAfterBreak="0">
    <w:multiLevelType w:val="hybridMultilevel"/>
    <w:lvl w:ilvl="0" w15:tentative="1">
      <w:start w:val="1"/>
      <w:numFmt w:val="decimal"/>
      <w:lvlText w:val="%1."/>
      <w:lvlJc w:val="left"/>
      <w:pPr>
        <w:ind w:left="360" w:hanging="260"/>
      </w:pPr>
    </w:lvl>
  </w:abstractNum>
  <w:abstractNum w:abstractNumId="42" w15:restartNumberingAfterBreak="0">
    <w:multiLevelType w:val="hybridMultilevel"/>
    <w:lvl w:ilvl="0" w15:tentative="1">
      <w:start w:val="1"/>
      <w:numFmt w:val="decimal"/>
      <w:lvlText w:val="%1."/>
      <w:lvlJc w:val="left"/>
      <w:pPr>
        <w:ind w:left="360" w:hanging="260"/>
      </w:pPr>
    </w:lvl>
  </w:abstractNum>
  <w:abstractNum w:abstractNumId="43" w15:restartNumberingAfterBreak="0">
    <w:multiLevelType w:val="hybridMultilevel"/>
    <w:lvl w:ilvl="0" w15:tentative="1">
      <w:start w:val="1"/>
      <w:numFmt w:val="decimal"/>
      <w:lvlText w:val="%1."/>
      <w:lvlJc w:val="left"/>
      <w:pPr>
        <w:ind w:left="360" w:hanging="260"/>
      </w:pPr>
    </w:lvl>
  </w:abstractNum>
  <w:abstractNum w:abstractNumId="44" w15:restartNumberingAfterBreak="0">
    <w:multiLevelType w:val="hybridMultilevel"/>
    <w:lvl w:ilvl="0" w15:tentative="1">
      <w:start w:val="1"/>
      <w:numFmt w:val="decimal"/>
      <w:lvlText w:val="%1."/>
      <w:lvlJc w:val="left"/>
      <w:pPr>
        <w:ind w:left="360" w:hanging="260"/>
      </w:pPr>
    </w:lvl>
  </w:abstractNum>
  <w:num w:numId="1">
    <w:abstractNumId w:val="1"/>
    <w:lvlOverride w:ilvl="0">
      <w:startOverride w:val="1"/>
    </w:lvlOverride>
  </w:num>
  <w:num w:numId="2">
    <w:abstractNumId w:val="17"/>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3333"/>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2026-07-12T22:30:26.672Z</dcterms:created>
  <dcterms:modified xsi:type="dcterms:W3CDTF">2026-07-12T22:30:26.672Z</dcterms:modified>
</cp:coreProperties>
</file>

<file path=docProps/custom.xml><?xml version="1.0" encoding="utf-8"?>
<Properties xmlns="http://schemas.openxmlformats.org/officeDocument/2006/custom-properties" xmlns:vt="http://schemas.openxmlformats.org/officeDocument/2006/docPropsVTypes"/>
</file>