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T O O L K I T   G U I D E   2 8   ·   M A N A G E M E N T   P R A C T I C E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Effective One-on-Ones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The highest-leverage meeting you're probably wasting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IS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The one-on-one is a recurring private meeting between you and each direct report, and it's probably the most studied ritual in management. Done well, it's your main channel for coaching, obstacle-clearing, and early warning. Done as a status update, it's a meeting that email could have been.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WHY IT WORKS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Regular one-on-ones correlate with higher engagement and lower turnover for a simple reason: they're where problems surface while they're still small. The critical design choice is ownership. The research and the practitioner consensus agree: the meeting belongs to the report, not to you. The moment it becomes your status-extraction session, they stop bringing the things that matter: confusion, frustration, ambition, doubt.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HOW TO USE IT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Hold the slot sacred.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Weekly or biweekly, 30 minutes, rarely moved, never habitually cancelled. Every cancellation says “you're not the priority,” and the team keeps count.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Their agenda first.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Open with “what's on your mind?” and let their items run before yours. Status goes in a shared doc beforehand, not in the room.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Ask what status updates never surface.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What's slowing you down? What are you avoiding? Where do you want to be in a year? What should I do differently?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Coach before you solve.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“What have you tried? What would you do if I weren't here?” builds capability. Instant answers build dependence.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End with two minutes of capture.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What was decided, who owes what. A one-on-one with no memory is a pleasant chat.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A QUESTION BANK FOR WHEN IT GOES QUIET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Work: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“What's the most frustrating part of your week right now?” · “If you could drop one thing, what would it be?”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Growth: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“What are you learning right now? What do you want to be learning?” · “What's a skill you'd like to get paid for in two years?”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Team: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“Who on the team should I be paying more attention to?” · “What's something the team believes that I might not know?”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You: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“What should I do differently as your manager?” · “What's something I did this month that made your job harder?”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PITFALLS TO AVOID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The status-meeting drift.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If every session is project updates, you built a reporting line, not a relationship. Move status to writing.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Only meeting when something's wrong.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Then the calendar invite itself becomes a threat.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Talking 80% of the time.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It's their meeting. If you're monologuing, you're learning nothing.</w:t>
      </w:r>
    </w:p>
    <w:p>
      <w:pPr>
        <w:pBdr>
          <w:left w:val="single" w:color="6B7A3F" w:sz="18" w:space="10"/>
        </w:pBdr>
        <w:spacing w:after="100" w:before="140"/>
        <w:ind w:left="240"/>
      </w:pPr>
      <w:r>
        <w:rPr>
          <w:rFonts w:ascii="Arial" w:cs="Arial" w:eastAsia="Arial" w:hAnsi="Arial"/>
          <w:i/>
          <w:iCs/>
          <w:color w:val="4A5528"/>
          <w:sz w:val="20"/>
          <w:szCs w:val="20"/>
        </w:rPr>
        <w:t xml:space="preserve">Shortcut: for one month, open every one-on-one with “what's on your mind?” and don't speak first. The meeting will change on its own.</w:t>
      </w:r>
    </w:p>
    <w:p>
      <w:r>
        <w:br w:type="page"/>
      </w:r>
    </w:p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G U I D E   2 8   ·   T H E   T O O L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One-on-One Agenda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Their meeting, their agenda first. Status lives in a shared doc, not in the room.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With: ______________________   Date: __________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THEIR ITEMS (ALWAYS FIRST)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“What's on your mind?”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ONE DEEPER QUESTION (PICK ONE PER SESSION)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☐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What's slowing you down right now?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☐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What are you avoiding?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☐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Where do you want to be in a year? Is this role moving you there?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☐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What should I do differently as your manager?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MY ITEMS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RECOGNITION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E6E6E"/>
          <w:sz w:val="17"/>
          <w:szCs w:val="17"/>
        </w:rPr>
        <w:t xml:space="preserve">One specific thing they did recently and why it mattered.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NEXT STEPS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They own: ______________________________   I own: ______________________________</w:t>
      </w:r>
    </w:p>
    <w:p>
      <w:pPr>
        <w:pBdr>
          <w:top w:val="single" w:color="6B7A3F" w:sz="6" w:space="8"/>
        </w:pBdr>
        <w:spacing w:before="30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Jake Vassello  |  IO Psychology &amp; Talent  |  jakevassello.com</w:t>
      </w:r>
    </w:p>
    <w:sectPr>
      <w:pgSz w:w="12240" w:h="15840" w:orient="portrait"/>
      <w:pgMar w:top="1152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30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2026-07-12T22:30:27.156Z</dcterms:created>
  <dcterms:modified xsi:type="dcterms:W3CDTF">2026-07-12T22:30:27.156Z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